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92" w:rsidRPr="00D512CC" w:rsidRDefault="00D512CC" w:rsidP="00153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2CC">
        <w:rPr>
          <w:rFonts w:ascii="Times New Roman" w:hAnsi="Times New Roman" w:cs="Times New Roman"/>
          <w:sz w:val="28"/>
          <w:szCs w:val="28"/>
        </w:rPr>
        <w:t>Список мебели по классам</w:t>
      </w:r>
    </w:p>
    <w:p w:rsidR="00153E92" w:rsidRPr="00AB7E0B" w:rsidRDefault="00A37AF8" w:rsidP="00153E9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46 с углубленным изучением отдельных предметов</w:t>
      </w:r>
    </w:p>
    <w:p w:rsidR="00153E92" w:rsidRPr="00153E92" w:rsidRDefault="00153E92" w:rsidP="00153E9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53E92">
        <w:rPr>
          <w:rFonts w:ascii="Times New Roman" w:hAnsi="Times New Roman" w:cs="Times New Roman"/>
          <w:sz w:val="18"/>
          <w:szCs w:val="18"/>
        </w:rPr>
        <w:t>(наименование общеобразовательного учреждения)</w:t>
      </w:r>
    </w:p>
    <w:p w:rsidR="00153E92" w:rsidRPr="00153E92" w:rsidRDefault="00153E92" w:rsidP="00153E9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936"/>
        <w:gridCol w:w="4842"/>
        <w:gridCol w:w="1418"/>
        <w:gridCol w:w="1559"/>
        <w:gridCol w:w="1559"/>
        <w:gridCol w:w="1560"/>
        <w:gridCol w:w="1559"/>
        <w:gridCol w:w="1559"/>
      </w:tblGrid>
      <w:tr w:rsidR="00E334B2" w:rsidRPr="00970A62" w:rsidTr="00E334B2">
        <w:trPr>
          <w:trHeight w:val="20"/>
        </w:trPr>
        <w:tc>
          <w:tcPr>
            <w:tcW w:w="936" w:type="dxa"/>
            <w:vAlign w:val="center"/>
          </w:tcPr>
          <w:p w:rsidR="00E334B2" w:rsidRPr="00970A62" w:rsidRDefault="00D512CC" w:rsidP="00A94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42" w:type="dxa"/>
            <w:vAlign w:val="center"/>
          </w:tcPr>
          <w:p w:rsidR="00E334B2" w:rsidRPr="00970A62" w:rsidRDefault="00D512CC" w:rsidP="00A94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кабинета</w:t>
            </w:r>
          </w:p>
        </w:tc>
        <w:tc>
          <w:tcPr>
            <w:tcW w:w="1418" w:type="dxa"/>
            <w:vAlign w:val="center"/>
          </w:tcPr>
          <w:p w:rsidR="00E334B2" w:rsidRPr="00970A62" w:rsidRDefault="00D512CC" w:rsidP="00A94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парт</w:t>
            </w:r>
          </w:p>
        </w:tc>
        <w:tc>
          <w:tcPr>
            <w:tcW w:w="1559" w:type="dxa"/>
            <w:vAlign w:val="center"/>
          </w:tcPr>
          <w:p w:rsidR="00E334B2" w:rsidRPr="00970A62" w:rsidRDefault="00D512CC" w:rsidP="00A94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стульев ученических</w:t>
            </w:r>
          </w:p>
        </w:tc>
        <w:tc>
          <w:tcPr>
            <w:tcW w:w="1559" w:type="dxa"/>
          </w:tcPr>
          <w:p w:rsidR="00E334B2" w:rsidRPr="00970A62" w:rsidRDefault="00D512CC" w:rsidP="00A94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плательный</w:t>
            </w:r>
          </w:p>
        </w:tc>
        <w:tc>
          <w:tcPr>
            <w:tcW w:w="1560" w:type="dxa"/>
          </w:tcPr>
          <w:p w:rsidR="00E334B2" w:rsidRPr="00970A62" w:rsidRDefault="00D512CC" w:rsidP="00A94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книжный</w:t>
            </w:r>
          </w:p>
        </w:tc>
        <w:tc>
          <w:tcPr>
            <w:tcW w:w="1559" w:type="dxa"/>
          </w:tcPr>
          <w:p w:rsidR="00E334B2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учительский</w:t>
            </w:r>
          </w:p>
        </w:tc>
        <w:tc>
          <w:tcPr>
            <w:tcW w:w="1559" w:type="dxa"/>
          </w:tcPr>
          <w:p w:rsidR="00E334B2" w:rsidRPr="00970A62" w:rsidRDefault="00D512CC" w:rsidP="00A94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учительский</w:t>
            </w:r>
          </w:p>
        </w:tc>
      </w:tr>
      <w:tr w:rsidR="00E334B2" w:rsidRPr="00970A62" w:rsidTr="00D512CC">
        <w:trPr>
          <w:trHeight w:val="106"/>
        </w:trPr>
        <w:tc>
          <w:tcPr>
            <w:tcW w:w="936" w:type="dxa"/>
            <w:vAlign w:val="center"/>
          </w:tcPr>
          <w:p w:rsidR="00E334B2" w:rsidRPr="00D512CC" w:rsidRDefault="00E334B2" w:rsidP="00D512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E334B2" w:rsidRPr="00970A62" w:rsidRDefault="00E334B2" w:rsidP="00A943FA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>Кабинет 101 (начальные классы)</w:t>
            </w:r>
          </w:p>
        </w:tc>
        <w:tc>
          <w:tcPr>
            <w:tcW w:w="1418" w:type="dxa"/>
            <w:vAlign w:val="center"/>
          </w:tcPr>
          <w:p w:rsidR="00E334B2" w:rsidRPr="00D512CC" w:rsidRDefault="00D512CC" w:rsidP="00A943FA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E334B2" w:rsidRPr="00D512CC" w:rsidRDefault="00D512CC" w:rsidP="00A943FA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E334B2" w:rsidRPr="00D512CC" w:rsidRDefault="00D512CC" w:rsidP="00A943FA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E334B2" w:rsidRPr="00D512CC" w:rsidRDefault="00D512CC" w:rsidP="00A943FA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E334B2" w:rsidRPr="00D512CC" w:rsidRDefault="00D512CC" w:rsidP="00A943FA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334B2" w:rsidRPr="00D512CC" w:rsidRDefault="00D512CC" w:rsidP="00A943FA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>Кабинет  102 (начальные классы)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>Кабинет  103 (начальные классы)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>Кабинет  104 (начальные классы)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>Кабинет  106 (начальные классы)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D512CC" w:rsidRDefault="00D512CC" w:rsidP="00D512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>Кабинет  108 (информатика)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>Кабинет  109 (информатика)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>Кабинет  110 (начальные классы)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>Кабинет  111 (начальные классы)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>Кабинет  112 (английский язык)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>Кабинет  114 (начальные классы)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>Кабинет 115 (кабинет методиста)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116</w:t>
            </w:r>
            <w:r w:rsidRPr="00970A62">
              <w:rPr>
                <w:rFonts w:ascii="Times New Roman" w:hAnsi="Times New Roman" w:cs="Times New Roman"/>
              </w:rPr>
              <w:t xml:space="preserve"> (технический труд)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117</w:t>
            </w:r>
            <w:r w:rsidRPr="00970A62">
              <w:rPr>
                <w:rFonts w:ascii="Times New Roman" w:hAnsi="Times New Roman" w:cs="Times New Roman"/>
              </w:rPr>
              <w:t xml:space="preserve"> (технический труд)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 118 </w:t>
            </w:r>
            <w:r w:rsidRPr="00970A6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технология</w:t>
            </w:r>
            <w:r w:rsidRPr="00970A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>Кабинет 120</w:t>
            </w:r>
            <w:r>
              <w:rPr>
                <w:rFonts w:ascii="Times New Roman" w:hAnsi="Times New Roman" w:cs="Times New Roman"/>
              </w:rPr>
              <w:t xml:space="preserve"> (технология</w:t>
            </w:r>
            <w:r w:rsidRPr="00970A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>Кабинет 121 (английский язык)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>Кабинет 120/2 (кабинет истории)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>Кабинет 125/2 (кабинет математики)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>Кабинет 127/2(кабинет математики)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>Кабинет 201  (начальные классы)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>Кабинет 204 (</w:t>
            </w:r>
            <w:r w:rsidRPr="00FE5A8C">
              <w:rPr>
                <w:rFonts w:ascii="Times New Roman" w:hAnsi="Times New Roman" w:cs="Times New Roman"/>
              </w:rPr>
              <w:t>биология</w:t>
            </w:r>
            <w:r w:rsidRPr="00970A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>Кабинет 208 (</w:t>
            </w:r>
            <w:r w:rsidRPr="00FE5A8C">
              <w:rPr>
                <w:rFonts w:ascii="Times New Roman" w:hAnsi="Times New Roman" w:cs="Times New Roman"/>
              </w:rPr>
              <w:t>химия</w:t>
            </w:r>
            <w:r w:rsidRPr="00970A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>Кабинет 210 (английский язык)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0D5E59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 xml:space="preserve">Кабинет 211  (начальные классы) 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>Кабинет 215  (начальные классы)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>Кабинет 218 (начальные классы)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>Кабинет 213</w:t>
            </w:r>
            <w:r>
              <w:rPr>
                <w:rFonts w:ascii="Times New Roman" w:hAnsi="Times New Roman" w:cs="Times New Roman"/>
              </w:rPr>
              <w:t>(информатика)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>Кабинет 214</w:t>
            </w:r>
            <w:r>
              <w:rPr>
                <w:rFonts w:ascii="Times New Roman" w:hAnsi="Times New Roman" w:cs="Times New Roman"/>
              </w:rPr>
              <w:t xml:space="preserve"> (информатика)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>Кабинет 223 (история)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>Кабинет 226 (география)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>Кабинет 229 (география)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>Кабинет 219/2</w:t>
            </w:r>
            <w:r>
              <w:rPr>
                <w:rFonts w:ascii="Times New Roman" w:hAnsi="Times New Roman" w:cs="Times New Roman"/>
              </w:rPr>
              <w:t xml:space="preserve"> (иностранный язык)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>Кабинет 217/2</w:t>
            </w:r>
            <w:r>
              <w:rPr>
                <w:rFonts w:ascii="Times New Roman" w:hAnsi="Times New Roman" w:cs="Times New Roman"/>
              </w:rPr>
              <w:t xml:space="preserve"> (ОБЖ)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>Кабинет 215/2</w:t>
            </w:r>
            <w:r>
              <w:rPr>
                <w:rFonts w:ascii="Times New Roman" w:hAnsi="Times New Roman" w:cs="Times New Roman"/>
              </w:rPr>
              <w:t xml:space="preserve"> (географии)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>Кабинет 304</w:t>
            </w:r>
            <w:r>
              <w:rPr>
                <w:rFonts w:ascii="Times New Roman" w:hAnsi="Times New Roman" w:cs="Times New Roman"/>
              </w:rPr>
              <w:t xml:space="preserve"> (русский язык)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>Кабинет 305</w:t>
            </w:r>
            <w:r>
              <w:rPr>
                <w:rFonts w:ascii="Times New Roman" w:hAnsi="Times New Roman" w:cs="Times New Roman"/>
              </w:rPr>
              <w:t xml:space="preserve"> (физика)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>Кабинет 309</w:t>
            </w:r>
            <w:r>
              <w:rPr>
                <w:rFonts w:ascii="Times New Roman" w:hAnsi="Times New Roman" w:cs="Times New Roman"/>
              </w:rPr>
              <w:t xml:space="preserve"> (физика)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>Кабинет 311</w:t>
            </w:r>
            <w:r>
              <w:rPr>
                <w:rFonts w:ascii="Times New Roman" w:hAnsi="Times New Roman" w:cs="Times New Roman"/>
              </w:rPr>
              <w:t xml:space="preserve"> (английский язык)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>Кабинет 312</w:t>
            </w:r>
            <w:r>
              <w:rPr>
                <w:rFonts w:ascii="Times New Roman" w:hAnsi="Times New Roman" w:cs="Times New Roman"/>
              </w:rPr>
              <w:t xml:space="preserve"> (математика)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>Кабинет 314</w:t>
            </w:r>
            <w:r>
              <w:rPr>
                <w:rFonts w:ascii="Times New Roman" w:hAnsi="Times New Roman" w:cs="Times New Roman"/>
              </w:rPr>
              <w:t xml:space="preserve"> (математика)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>Кабинет 316</w:t>
            </w:r>
            <w:r>
              <w:rPr>
                <w:rFonts w:ascii="Times New Roman" w:hAnsi="Times New Roman" w:cs="Times New Roman"/>
              </w:rPr>
              <w:t xml:space="preserve"> (математика)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>Кабинет 317</w:t>
            </w:r>
            <w:r>
              <w:rPr>
                <w:rFonts w:ascii="Times New Roman" w:hAnsi="Times New Roman" w:cs="Times New Roman"/>
              </w:rPr>
              <w:t xml:space="preserve"> (математика)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>Кабинет 318</w:t>
            </w:r>
            <w:r>
              <w:rPr>
                <w:rFonts w:ascii="Times New Roman" w:hAnsi="Times New Roman" w:cs="Times New Roman"/>
              </w:rPr>
              <w:t xml:space="preserve"> (русский язык)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>Кабинет 320</w:t>
            </w:r>
            <w:r>
              <w:rPr>
                <w:rFonts w:ascii="Times New Roman" w:hAnsi="Times New Roman" w:cs="Times New Roman"/>
              </w:rPr>
              <w:t xml:space="preserve"> (русский язык)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>Кабинет 322</w:t>
            </w:r>
            <w:r>
              <w:rPr>
                <w:rFonts w:ascii="Times New Roman" w:hAnsi="Times New Roman" w:cs="Times New Roman"/>
              </w:rPr>
              <w:t xml:space="preserve"> (русский язык)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>Кабинет 324</w:t>
            </w:r>
            <w:r>
              <w:rPr>
                <w:rFonts w:ascii="Times New Roman" w:hAnsi="Times New Roman" w:cs="Times New Roman"/>
              </w:rPr>
              <w:t xml:space="preserve"> (русский язык)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>Кабинет 326</w:t>
            </w:r>
            <w:r>
              <w:rPr>
                <w:rFonts w:ascii="Times New Roman" w:hAnsi="Times New Roman" w:cs="Times New Roman"/>
              </w:rPr>
              <w:t xml:space="preserve"> (иностранный язык)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970A62">
              <w:rPr>
                <w:rFonts w:ascii="Times New Roman" w:hAnsi="Times New Roman" w:cs="Times New Roman"/>
              </w:rPr>
              <w:t>Кабинет 323</w:t>
            </w:r>
            <w:r>
              <w:rPr>
                <w:rFonts w:ascii="Times New Roman" w:hAnsi="Times New Roman" w:cs="Times New Roman"/>
              </w:rPr>
              <w:t xml:space="preserve"> (музыка)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319/</w:t>
            </w:r>
            <w:r w:rsidRPr="00970A6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(иностранный язык)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315/</w:t>
            </w:r>
            <w:r w:rsidRPr="00970A6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(ОБЖ)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  <w:tr w:rsidR="00D512CC" w:rsidRPr="00970A62" w:rsidTr="00E334B2">
        <w:trPr>
          <w:trHeight w:val="20"/>
        </w:trPr>
        <w:tc>
          <w:tcPr>
            <w:tcW w:w="936" w:type="dxa"/>
            <w:vAlign w:val="center"/>
          </w:tcPr>
          <w:p w:rsidR="00D512CC" w:rsidRPr="00970A62" w:rsidRDefault="00D512CC" w:rsidP="00D512C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:rsidR="00D512CC" w:rsidRPr="00970A62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313/</w:t>
            </w:r>
            <w:r w:rsidRPr="00970A6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(история)</w:t>
            </w:r>
          </w:p>
        </w:tc>
        <w:tc>
          <w:tcPr>
            <w:tcW w:w="1418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512CC" w:rsidRPr="00D512CC" w:rsidRDefault="00D512CC" w:rsidP="00D512CC">
            <w:pPr>
              <w:jc w:val="center"/>
              <w:rPr>
                <w:rFonts w:ascii="Times New Roman" w:hAnsi="Times New Roman" w:cs="Times New Roman"/>
              </w:rPr>
            </w:pPr>
            <w:r w:rsidRPr="00D512CC">
              <w:rPr>
                <w:rFonts w:ascii="Times New Roman" w:hAnsi="Times New Roman" w:cs="Times New Roman"/>
              </w:rPr>
              <w:t>1</w:t>
            </w:r>
          </w:p>
        </w:tc>
      </w:tr>
    </w:tbl>
    <w:p w:rsidR="009D33AC" w:rsidRPr="0007490E" w:rsidRDefault="009D33AC" w:rsidP="00E334B2">
      <w:pPr>
        <w:rPr>
          <w:rFonts w:ascii="Times New Roman" w:hAnsi="Times New Roman" w:cs="Times New Roman"/>
          <w:sz w:val="20"/>
          <w:szCs w:val="20"/>
        </w:rPr>
      </w:pPr>
    </w:p>
    <w:sectPr w:rsidR="009D33AC" w:rsidRPr="0007490E" w:rsidSect="00D512CC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A1804"/>
    <w:multiLevelType w:val="multilevel"/>
    <w:tmpl w:val="5B6485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B318E6"/>
    <w:multiLevelType w:val="hybridMultilevel"/>
    <w:tmpl w:val="F1B2CE84"/>
    <w:lvl w:ilvl="0" w:tplc="5838B22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20984"/>
    <w:multiLevelType w:val="multilevel"/>
    <w:tmpl w:val="515C97C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3FD1EA1"/>
    <w:multiLevelType w:val="multilevel"/>
    <w:tmpl w:val="860C0830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2F74BAD"/>
    <w:multiLevelType w:val="hybridMultilevel"/>
    <w:tmpl w:val="BD529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73405"/>
    <w:multiLevelType w:val="multilevel"/>
    <w:tmpl w:val="A9709EBA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92"/>
    <w:rsid w:val="000668B3"/>
    <w:rsid w:val="0007490E"/>
    <w:rsid w:val="000C6610"/>
    <w:rsid w:val="000D19EB"/>
    <w:rsid w:val="00153E92"/>
    <w:rsid w:val="001940EE"/>
    <w:rsid w:val="00247DAE"/>
    <w:rsid w:val="002556D7"/>
    <w:rsid w:val="00260AD8"/>
    <w:rsid w:val="002B30DC"/>
    <w:rsid w:val="002E1F1F"/>
    <w:rsid w:val="00331A1F"/>
    <w:rsid w:val="00374D68"/>
    <w:rsid w:val="003D7D3A"/>
    <w:rsid w:val="00425011"/>
    <w:rsid w:val="00425D3D"/>
    <w:rsid w:val="004E2C13"/>
    <w:rsid w:val="005B058A"/>
    <w:rsid w:val="005E2B4B"/>
    <w:rsid w:val="006709D7"/>
    <w:rsid w:val="00690BF4"/>
    <w:rsid w:val="006971D8"/>
    <w:rsid w:val="006C0558"/>
    <w:rsid w:val="006C3B7D"/>
    <w:rsid w:val="007C1526"/>
    <w:rsid w:val="007F2FBA"/>
    <w:rsid w:val="008F2B8E"/>
    <w:rsid w:val="00970A62"/>
    <w:rsid w:val="00993A79"/>
    <w:rsid w:val="0099674C"/>
    <w:rsid w:val="009D33AC"/>
    <w:rsid w:val="00A2309B"/>
    <w:rsid w:val="00A37AF8"/>
    <w:rsid w:val="00A65D18"/>
    <w:rsid w:val="00A943FA"/>
    <w:rsid w:val="00B75342"/>
    <w:rsid w:val="00CD3BEF"/>
    <w:rsid w:val="00D32776"/>
    <w:rsid w:val="00D36EDD"/>
    <w:rsid w:val="00D512CC"/>
    <w:rsid w:val="00D94DF2"/>
    <w:rsid w:val="00E01D49"/>
    <w:rsid w:val="00E10FC8"/>
    <w:rsid w:val="00E334B2"/>
    <w:rsid w:val="00FB7F40"/>
    <w:rsid w:val="00FE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828D"/>
  <w15:docId w15:val="{B3F2655A-C15A-430E-A5FB-702A84F2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E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53E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4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15</cp:revision>
  <cp:lastPrinted>2022-06-27T10:44:00Z</cp:lastPrinted>
  <dcterms:created xsi:type="dcterms:W3CDTF">2021-05-25T11:53:00Z</dcterms:created>
  <dcterms:modified xsi:type="dcterms:W3CDTF">2023-03-20T03:39:00Z</dcterms:modified>
</cp:coreProperties>
</file>